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0D61" w14:textId="77777777" w:rsidR="0087027A" w:rsidRDefault="0087027A">
      <w:pPr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</w:p>
    <w:p w14:paraId="7F1D2FC8" w14:textId="77777777" w:rsidR="0087027A" w:rsidRDefault="00146D81">
      <w:pPr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Presentación</w:t>
      </w:r>
    </w:p>
    <w:p w14:paraId="1DBEFAED" w14:textId="77777777" w:rsidR="0087027A" w:rsidRDefault="0087027A">
      <w:pPr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</w:p>
    <w:p w14:paraId="42AD25E5" w14:textId="77F343E4" w:rsidR="0087027A" w:rsidRDefault="00BC553D">
      <w:pPr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>Segundo</w:t>
      </w:r>
      <w:r w:rsidR="00146D81">
        <w:rPr>
          <w:rFonts w:ascii="Cantata One" w:eastAsia="Cantata One" w:hAnsi="Cantata One" w:cs="Cantata One"/>
          <w:b/>
          <w:sz w:val="28"/>
          <w:szCs w:val="28"/>
        </w:rPr>
        <w:t xml:space="preserve"> concurso intercolegiado En busca de poetas de Bogotá</w:t>
      </w:r>
      <w:r>
        <w:rPr>
          <w:rFonts w:ascii="Cantata One" w:eastAsia="Cantata One" w:hAnsi="Cantata One" w:cs="Cantata One"/>
          <w:b/>
          <w:sz w:val="28"/>
          <w:szCs w:val="28"/>
        </w:rPr>
        <w:t xml:space="preserve"> - 2023</w:t>
      </w:r>
    </w:p>
    <w:p w14:paraId="0793AD31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4767F2F6" w14:textId="0C5B462E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Convoca:</w:t>
      </w:r>
      <w:r>
        <w:rPr>
          <w:rFonts w:ascii="Cantata One" w:eastAsia="Cantata One" w:hAnsi="Cantata One" w:cs="Cantata One"/>
          <w:sz w:val="24"/>
          <w:szCs w:val="24"/>
        </w:rPr>
        <w:t> </w:t>
      </w:r>
      <w:r w:rsidR="00BC553D">
        <w:rPr>
          <w:rFonts w:ascii="Cantata One" w:eastAsia="Cantata One" w:hAnsi="Cantata One" w:cs="Cantata One"/>
          <w:sz w:val="24"/>
          <w:szCs w:val="24"/>
        </w:rPr>
        <w:t xml:space="preserve">Escarabajo Editorial &amp; </w:t>
      </w:r>
      <w:r>
        <w:rPr>
          <w:rFonts w:ascii="Cantata One" w:eastAsia="Cantata One" w:hAnsi="Cantata One" w:cs="Cantata One"/>
          <w:sz w:val="24"/>
          <w:szCs w:val="24"/>
        </w:rPr>
        <w:t>Fundación En busca de poetas</w:t>
      </w:r>
      <w:r w:rsidR="00BC553D">
        <w:rPr>
          <w:rFonts w:ascii="Cantata One" w:eastAsia="Cantata One" w:hAnsi="Cantata One" w:cs="Cantata One"/>
          <w:sz w:val="24"/>
          <w:szCs w:val="24"/>
        </w:rPr>
        <w:t>.</w:t>
      </w:r>
    </w:p>
    <w:p w14:paraId="79E0B01D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3BD14631" w14:textId="77777777" w:rsidR="0087027A" w:rsidRDefault="00146D81">
      <w:pPr>
        <w:spacing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Objetivos:</w:t>
      </w:r>
      <w:r>
        <w:rPr>
          <w:rFonts w:ascii="Cantata One" w:eastAsia="Cantata One" w:hAnsi="Cantata One" w:cs="Cantata One"/>
          <w:sz w:val="24"/>
          <w:szCs w:val="24"/>
        </w:rPr>
        <w:t xml:space="preserve"> </w:t>
      </w:r>
    </w:p>
    <w:p w14:paraId="667E90CD" w14:textId="77777777" w:rsidR="0087027A" w:rsidRDefault="0014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antata One" w:eastAsia="Cantata One" w:hAnsi="Cantata One" w:cs="Cantata One"/>
          <w:color w:val="000000"/>
          <w:sz w:val="24"/>
          <w:szCs w:val="24"/>
        </w:rPr>
        <w:t>Incentivar la lectura y escritura de poesía en los colegios.</w:t>
      </w:r>
    </w:p>
    <w:p w14:paraId="208601DC" w14:textId="77777777" w:rsidR="0087027A" w:rsidRDefault="0014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antata One" w:eastAsia="Cantata One" w:hAnsi="Cantata One" w:cs="Cantata One"/>
          <w:color w:val="000000"/>
          <w:sz w:val="24"/>
          <w:szCs w:val="24"/>
        </w:rPr>
        <w:t>Incentivar las habilidades de creación de los estudiantes y docentes.</w:t>
      </w:r>
    </w:p>
    <w:p w14:paraId="5002124A" w14:textId="77777777" w:rsidR="0087027A" w:rsidRDefault="0014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antata One" w:eastAsia="Cantata One" w:hAnsi="Cantata One" w:cs="Cantata One"/>
          <w:color w:val="000000"/>
          <w:sz w:val="24"/>
          <w:szCs w:val="24"/>
        </w:rPr>
        <w:t>Visibilizar un género que se ha alejado del público general.</w:t>
      </w:r>
    </w:p>
    <w:p w14:paraId="7A8471A7" w14:textId="77777777" w:rsidR="0087027A" w:rsidRDefault="0014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Cantata One" w:eastAsia="Cantata One" w:hAnsi="Cantata One" w:cs="Cantata One"/>
          <w:color w:val="000000"/>
          <w:sz w:val="24"/>
          <w:szCs w:val="24"/>
        </w:rPr>
        <w:t>Dinamizar la poesía en Colombia.</w:t>
      </w:r>
    </w:p>
    <w:p w14:paraId="46090C87" w14:textId="77777777" w:rsidR="0087027A" w:rsidRDefault="00146D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rFonts w:ascii="Cantata One" w:eastAsia="Cantata One" w:hAnsi="Cantata One" w:cs="Cantata One"/>
          <w:color w:val="000000"/>
          <w:sz w:val="24"/>
          <w:szCs w:val="24"/>
        </w:rPr>
        <w:t>Sembrar la semilla de la poesía en los poetas del mañana.</w:t>
      </w:r>
    </w:p>
    <w:p w14:paraId="6432706E" w14:textId="77777777" w:rsidR="0087027A" w:rsidRDefault="0087027A">
      <w:pPr>
        <w:spacing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7E10208C" w14:textId="77777777" w:rsidR="0087027A" w:rsidRDefault="00146D81">
      <w:pPr>
        <w:spacing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Metodología:</w:t>
      </w:r>
    </w:p>
    <w:p w14:paraId="4BBD8CFA" w14:textId="77777777" w:rsidR="0087027A" w:rsidRDefault="00146D81">
      <w:pPr>
        <w:spacing w:line="360" w:lineRule="auto"/>
        <w:ind w:left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Se premiarán y publicarán los mejores poemas en una Antología Poética que será publicada y presentada por la Editorial Escarabajo S.A.S. de Colombia.</w:t>
      </w:r>
    </w:p>
    <w:p w14:paraId="41D61EDF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4E6B38DD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Categorías:</w:t>
      </w:r>
      <w:r>
        <w:rPr>
          <w:rFonts w:ascii="Cantata One" w:eastAsia="Cantata One" w:hAnsi="Cantata One" w:cs="Cantata One"/>
          <w:sz w:val="24"/>
          <w:szCs w:val="24"/>
        </w:rPr>
        <w:t xml:space="preserve">  </w:t>
      </w:r>
    </w:p>
    <w:p w14:paraId="027146B0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4EB17D97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Benjamines, infantil, juvenil, mayores y profesores.</w:t>
      </w:r>
    </w:p>
    <w:p w14:paraId="0A2BF7C8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53CD69AE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Premios:</w:t>
      </w:r>
    </w:p>
    <w:p w14:paraId="0A5C10A1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08F6B0DB" w14:textId="29091D66" w:rsidR="0087027A" w:rsidRDefault="00BC553D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L</w:t>
      </w:r>
      <w:r w:rsidR="00146D81">
        <w:rPr>
          <w:rFonts w:ascii="Cantata One" w:eastAsia="Cantata One" w:hAnsi="Cantata One" w:cs="Cantata One"/>
          <w:sz w:val="24"/>
          <w:szCs w:val="24"/>
        </w:rPr>
        <w:t>otes de libros, trofeos, medallas y diplomas.</w:t>
      </w:r>
    </w:p>
    <w:p w14:paraId="7AEB7628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3620CA01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22F24A61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441C1FB0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05F8827A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29B22623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Público participante:</w:t>
      </w:r>
    </w:p>
    <w:p w14:paraId="326DDFD0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3C2FF2E6" w14:textId="0B99F2AA" w:rsidR="0087027A" w:rsidRDefault="00146D81">
      <w:pPr>
        <w:spacing w:after="0" w:line="360" w:lineRule="auto"/>
        <w:ind w:left="708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 xml:space="preserve">Los estudiantes de los colegios de Bogotá </w:t>
      </w:r>
      <w:r w:rsidR="00BC553D">
        <w:rPr>
          <w:rFonts w:ascii="Cantata One" w:eastAsia="Cantata One" w:hAnsi="Cantata One" w:cs="Cantata One"/>
          <w:sz w:val="24"/>
          <w:szCs w:val="24"/>
        </w:rPr>
        <w:t xml:space="preserve">y sus alrededores </w:t>
      </w:r>
      <w:r>
        <w:rPr>
          <w:rFonts w:ascii="Cantata One" w:eastAsia="Cantata One" w:hAnsi="Cantata One" w:cs="Cantata One"/>
          <w:sz w:val="24"/>
          <w:szCs w:val="24"/>
        </w:rPr>
        <w:t>que estén matriculados desde primer grado de primaria hasta grado undécimo en el periodo escolar de</w:t>
      </w:r>
      <w:r w:rsidR="00BC553D">
        <w:rPr>
          <w:rFonts w:ascii="Cantata One" w:eastAsia="Cantata One" w:hAnsi="Cantata One" w:cs="Cantata One"/>
          <w:sz w:val="24"/>
          <w:szCs w:val="24"/>
        </w:rPr>
        <w:t xml:space="preserve"> 2022-2023</w:t>
      </w:r>
      <w:r>
        <w:rPr>
          <w:rFonts w:ascii="Cantata One" w:eastAsia="Cantata One" w:hAnsi="Cantata One" w:cs="Cantata One"/>
          <w:sz w:val="24"/>
          <w:szCs w:val="24"/>
        </w:rPr>
        <w:t xml:space="preserve"> (Calendario B) o 202</w:t>
      </w:r>
      <w:r w:rsidR="00BC553D">
        <w:rPr>
          <w:rFonts w:ascii="Cantata One" w:eastAsia="Cantata One" w:hAnsi="Cantata One" w:cs="Cantata One"/>
          <w:sz w:val="24"/>
          <w:szCs w:val="24"/>
        </w:rPr>
        <w:t>2</w:t>
      </w:r>
      <w:r>
        <w:rPr>
          <w:rFonts w:ascii="Cantata One" w:eastAsia="Cantata One" w:hAnsi="Cantata One" w:cs="Cantata One"/>
          <w:sz w:val="24"/>
          <w:szCs w:val="24"/>
        </w:rPr>
        <w:t xml:space="preserve"> (Calendario A), así como los docentes contratados en los mismos </w:t>
      </w:r>
      <w:r w:rsidR="0033106B">
        <w:rPr>
          <w:rFonts w:ascii="Cantata One" w:eastAsia="Cantata One" w:hAnsi="Cantata One" w:cs="Cantata One"/>
          <w:sz w:val="24"/>
          <w:szCs w:val="24"/>
        </w:rPr>
        <w:t xml:space="preserve">periodos </w:t>
      </w:r>
      <w:r>
        <w:rPr>
          <w:rFonts w:ascii="Cantata One" w:eastAsia="Cantata One" w:hAnsi="Cantata One" w:cs="Cantata One"/>
          <w:sz w:val="24"/>
          <w:szCs w:val="24"/>
        </w:rPr>
        <w:t>sin importar su nacionalidad.</w:t>
      </w:r>
    </w:p>
    <w:p w14:paraId="16862E36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34A77A20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Costo:</w:t>
      </w:r>
    </w:p>
    <w:p w14:paraId="1804F36C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10FB28E4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</w:rPr>
        <w:t xml:space="preserve">El costo del concurso será gratuito. </w:t>
      </w:r>
    </w:p>
    <w:p w14:paraId="0E5C5E37" w14:textId="77777777" w:rsidR="0087027A" w:rsidRDefault="0087027A">
      <w:pPr>
        <w:spacing w:after="0" w:line="360" w:lineRule="auto"/>
        <w:ind w:firstLine="720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</w:p>
    <w:p w14:paraId="08971DFB" w14:textId="77777777" w:rsidR="0087027A" w:rsidRDefault="00146D81">
      <w:pPr>
        <w:spacing w:after="0" w:line="360" w:lineRule="auto"/>
        <w:ind w:firstLine="720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Bases del concurso:</w:t>
      </w:r>
    </w:p>
    <w:p w14:paraId="2865C9ED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br/>
        <w:t>1. Podrá participar cualquier estudiante así como cualquier docente contratado de acuerdo a los criterios establecidos previamente para el público participante.</w:t>
      </w:r>
    </w:p>
    <w:p w14:paraId="64005539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 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br/>
        <w:t>2. La participación será de tres (3) poemas en español por participante, los cuales deberán ser inéditos, no premiados en otros certámenes por fuera del colegio y no integrados a otros concursos.</w:t>
      </w:r>
    </w:p>
    <w:p w14:paraId="7BD25A86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 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br/>
        <w:t xml:space="preserve">3. Extensión máxima por poema: cuarenta (40) versos o veinte (20) líneas. </w:t>
      </w:r>
    </w:p>
    <w:p w14:paraId="4FE7B952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br/>
        <w:t xml:space="preserve">4. Los poemas serán evaluados en su conjunto. </w:t>
      </w:r>
    </w:p>
    <w:p w14:paraId="07BD5556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057F6FDB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5. Los poemas deben ser entregados de forma digital en un archivo de Word a doble espacio y en letra Arial 12. La obra se presentará bajo seudónimo o lema, que figurará en el primer renglón de la página.</w:t>
      </w:r>
    </w:p>
    <w:p w14:paraId="04F2CD19" w14:textId="77777777" w:rsidR="0087027A" w:rsidRDefault="0087027A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4197BE3F" w14:textId="38DE1E27" w:rsidR="0087027A" w:rsidRPr="00BC553D" w:rsidRDefault="00146D81" w:rsidP="00BC553D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6.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Los participantes deberán enviar los poemas 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al siguiente correo: </w:t>
      </w:r>
      <w:r>
        <w:rPr>
          <w:rFonts w:ascii="Cantata One" w:eastAsia="Cantata One" w:hAnsi="Cantata One" w:cs="Cantata One"/>
          <w:color w:val="0000FF"/>
          <w:sz w:val="24"/>
          <w:szCs w:val="24"/>
          <w:highlight w:val="white"/>
        </w:rPr>
        <w:t>fundacionenbuscadepoetasadmon@gmail.com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, con el título: Participantes 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>Segundo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concurso intercolegiado En busca de poetas de Bogotá 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>con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el nombre del colegio</w:t>
      </w:r>
      <w:r w:rsidR="00174D3D">
        <w:rPr>
          <w:rFonts w:ascii="Cantata One" w:eastAsia="Cantata One" w:hAnsi="Cantata One" w:cs="Cantata One"/>
          <w:sz w:val="24"/>
          <w:szCs w:val="24"/>
          <w:highlight w:val="white"/>
        </w:rPr>
        <w:t>. Aparte tendrá</w:t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n</w:t>
      </w:r>
      <w:r w:rsidR="00174D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que anexar un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certificado de estudio con menos de 30 días de antigüedad debidamente </w:t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expedido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por la institución en la que estudia</w:t>
      </w:r>
      <w:r w:rsidR="00174D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y otro archivo con su nombre, edad y grado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</w:p>
    <w:p w14:paraId="756A591D" w14:textId="77777777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 </w:t>
      </w:r>
    </w:p>
    <w:p w14:paraId="0BE9B2C3" w14:textId="3B22DE29" w:rsidR="0087027A" w:rsidRDefault="00DD3F3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7</w:t>
      </w:r>
      <w:r w:rsidR="00146D81">
        <w:rPr>
          <w:rFonts w:ascii="Cantata One" w:eastAsia="Cantata One" w:hAnsi="Cantata One" w:cs="Cantata One"/>
          <w:sz w:val="24"/>
          <w:szCs w:val="24"/>
          <w:highlight w:val="white"/>
        </w:rPr>
        <w:t xml:space="preserve">. La </w:t>
      </w:r>
      <w:r w:rsidR="00BC553D">
        <w:rPr>
          <w:rFonts w:ascii="Cantata One" w:eastAsia="Cantata One" w:hAnsi="Cantata One" w:cs="Cantata One"/>
          <w:sz w:val="24"/>
          <w:szCs w:val="24"/>
          <w:highlight w:val="white"/>
        </w:rPr>
        <w:t xml:space="preserve">convocatoria estará abierta desde el sábado </w:t>
      </w:r>
      <w:r w:rsidR="003A4A7E">
        <w:rPr>
          <w:rFonts w:ascii="Cantata One" w:eastAsia="Cantata One" w:hAnsi="Cantata One" w:cs="Cantata One"/>
          <w:sz w:val="24"/>
          <w:szCs w:val="24"/>
          <w:highlight w:val="white"/>
        </w:rPr>
        <w:t>cinco (5) de noviembre de 2022 hasta el martes treinta y uno (31) de enero de 2023</w:t>
      </w:r>
      <w:r w:rsidR="00146D81">
        <w:rPr>
          <w:rFonts w:ascii="Cantata One" w:eastAsia="Cantata One" w:hAnsi="Cantata One" w:cs="Cantata One"/>
          <w:sz w:val="24"/>
          <w:szCs w:val="24"/>
          <w:highlight w:val="white"/>
        </w:rPr>
        <w:t>. De no ser enviados los paquetes digitales para esa fecha</w:t>
      </w:r>
      <w:r w:rsidR="00AC094F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no se aceptarán</w:t>
      </w:r>
      <w:r w:rsidR="00146D81"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</w:p>
    <w:p w14:paraId="1F7B94D2" w14:textId="1DB4729E" w:rsidR="0087027A" w:rsidRPr="009D3A57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 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br/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8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. El jurado estará formado por tres (3) </w:t>
      </w:r>
      <w:r w:rsidR="00AC094F">
        <w:rPr>
          <w:rFonts w:ascii="Cantata One" w:eastAsia="Cantata One" w:hAnsi="Cantata One" w:cs="Cantata One"/>
          <w:sz w:val="24"/>
          <w:szCs w:val="24"/>
          <w:highlight w:val="white"/>
        </w:rPr>
        <w:t>representantes de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la </w:t>
      </w:r>
      <w:r w:rsidR="00AC094F">
        <w:rPr>
          <w:rFonts w:ascii="Cantata One" w:eastAsia="Cantata One" w:hAnsi="Cantata One" w:cs="Cantata One"/>
          <w:sz w:val="24"/>
          <w:szCs w:val="24"/>
          <w:highlight w:val="white"/>
        </w:rPr>
        <w:t xml:space="preserve">Editorial </w:t>
      </w:r>
      <w:r w:rsidR="00AC094F" w:rsidRPr="00471551">
        <w:rPr>
          <w:rFonts w:ascii="Cantata One" w:eastAsia="Cantata One" w:hAnsi="Cantata One" w:cs="Cantata One"/>
          <w:sz w:val="24"/>
          <w:szCs w:val="24"/>
        </w:rPr>
        <w:t>Escarabajo S</w:t>
      </w:r>
      <w:r w:rsidR="00471551">
        <w:rPr>
          <w:rFonts w:ascii="Cantata One" w:eastAsia="Cantata One" w:hAnsi="Cantata One" w:cs="Cantata One"/>
          <w:sz w:val="24"/>
          <w:szCs w:val="24"/>
        </w:rPr>
        <w:t>.</w:t>
      </w:r>
      <w:r w:rsidR="00AC094F" w:rsidRPr="00471551">
        <w:rPr>
          <w:rFonts w:ascii="Cantata One" w:eastAsia="Cantata One" w:hAnsi="Cantata One" w:cs="Cantata One"/>
          <w:sz w:val="24"/>
          <w:szCs w:val="24"/>
        </w:rPr>
        <w:t>A</w:t>
      </w:r>
      <w:r w:rsidR="00471551">
        <w:rPr>
          <w:rFonts w:ascii="Cantata One" w:eastAsia="Cantata One" w:hAnsi="Cantata One" w:cs="Cantata One"/>
          <w:sz w:val="24"/>
          <w:szCs w:val="24"/>
        </w:rPr>
        <w:t>.</w:t>
      </w:r>
      <w:r w:rsidR="00AC094F" w:rsidRPr="00471551">
        <w:rPr>
          <w:rFonts w:ascii="Cantata One" w:eastAsia="Cantata One" w:hAnsi="Cantata One" w:cs="Cantata One"/>
          <w:sz w:val="24"/>
          <w:szCs w:val="24"/>
        </w:rPr>
        <w:t>S</w:t>
      </w:r>
      <w:r w:rsidR="00471551">
        <w:rPr>
          <w:rFonts w:ascii="Cantata One" w:eastAsia="Cantata One" w:hAnsi="Cantata One" w:cs="Cantata One"/>
          <w:sz w:val="24"/>
          <w:szCs w:val="24"/>
        </w:rPr>
        <w:t>.</w:t>
      </w:r>
      <w:r w:rsidRPr="00471551">
        <w:rPr>
          <w:rFonts w:ascii="Cantata One" w:eastAsia="Cantata One" w:hAnsi="Cantata One" w:cs="Cantata One"/>
          <w:sz w:val="24"/>
          <w:szCs w:val="24"/>
        </w:rPr>
        <w:t xml:space="preserve"> 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a quienes se les enviarán los trabajos. Su composición sólo se hará pública con la difusión del fallo. Al jurado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, que actuará con libertad y discreción, y cuyas decisiones son inapelables, corresponderá discutir y emitir dicho fallo.</w:t>
      </w:r>
    </w:p>
    <w:p w14:paraId="6308F5AF" w14:textId="3AF7D723" w:rsidR="0087027A" w:rsidRPr="009D3A57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</w:pP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 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br/>
      </w:r>
      <w:r w:rsidR="00DD3F31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9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. Los resultados se darán a conocer el </w:t>
      </w:r>
      <w:r w:rsidR="009D3A57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miércoles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 </w:t>
      </w:r>
      <w:r w:rsidR="009D3A57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veintinueve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 (</w:t>
      </w:r>
      <w:r w:rsidR="009D3A57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29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) de </w:t>
      </w:r>
      <w:r w:rsidR="009D3A57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marzo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 del 202</w:t>
      </w:r>
      <w:r w:rsidR="00AC094F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3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.</w:t>
      </w:r>
    </w:p>
    <w:p w14:paraId="69C619A8" w14:textId="77777777" w:rsidR="0087027A" w:rsidRPr="009D3A57" w:rsidRDefault="0087027A">
      <w:pPr>
        <w:spacing w:after="0" w:line="360" w:lineRule="auto"/>
        <w:ind w:left="720"/>
        <w:jc w:val="both"/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</w:pPr>
    </w:p>
    <w:p w14:paraId="6FD32F20" w14:textId="162F31D1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1</w:t>
      </w:r>
      <w:r w:rsidR="00DD3F31"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>0</w:t>
      </w:r>
      <w:r w:rsidRPr="009D3A57">
        <w:rPr>
          <w:rFonts w:ascii="Cantata One" w:eastAsia="Cantata One" w:hAnsi="Cantata One" w:cs="Cantata One"/>
          <w:color w:val="000000" w:themeColor="text1"/>
          <w:sz w:val="24"/>
          <w:szCs w:val="24"/>
          <w:highlight w:val="white"/>
        </w:rPr>
        <w:t xml:space="preserve">. Los ganadores 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se premiarán </w:t>
      </w:r>
      <w:r w:rsidR="00AC094F">
        <w:rPr>
          <w:rFonts w:ascii="Cantata One" w:eastAsia="Cantata One" w:hAnsi="Cantata One" w:cs="Cantata One"/>
          <w:sz w:val="24"/>
          <w:szCs w:val="24"/>
          <w:highlight w:val="white"/>
        </w:rPr>
        <w:t>en una fecha por ser establecida en la FILBO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</w:p>
    <w:p w14:paraId="13C3CA73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93A5FF0" w14:textId="53E1AD4A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</w:t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1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 Los poemas originales no premiados se destruirán tras el fallo del premio, sin que se guarde registro de ellos.</w:t>
      </w:r>
    </w:p>
    <w:p w14:paraId="4503687B" w14:textId="3B35043F" w:rsidR="0087027A" w:rsidRDefault="0087027A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ECC019D" w14:textId="0B537C2B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</w:t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2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 Premios:</w:t>
      </w:r>
    </w:p>
    <w:p w14:paraId="6366B016" w14:textId="77777777" w:rsidR="0087027A" w:rsidRDefault="0087027A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757E23D7" w14:textId="5D98F56B" w:rsidR="0087027A" w:rsidRDefault="00146D81">
      <w:pPr>
        <w:spacing w:after="0" w:line="240" w:lineRule="auto"/>
        <w:jc w:val="center"/>
        <w:rPr>
          <w:rFonts w:ascii="Cantata One" w:eastAsia="Cantata One" w:hAnsi="Cantata One" w:cs="Cantata One"/>
          <w:b/>
          <w:sz w:val="28"/>
          <w:szCs w:val="28"/>
        </w:rPr>
      </w:pPr>
      <w:r>
        <w:rPr>
          <w:rFonts w:ascii="Cantata One" w:eastAsia="Cantata One" w:hAnsi="Cantata One" w:cs="Cantata One"/>
          <w:b/>
          <w:sz w:val="28"/>
          <w:szCs w:val="28"/>
        </w:rPr>
        <w:t xml:space="preserve">Plan de premios </w:t>
      </w:r>
      <w:r w:rsidR="00E906F5">
        <w:rPr>
          <w:rFonts w:ascii="Cantata One" w:eastAsia="Cantata One" w:hAnsi="Cantata One" w:cs="Cantata One"/>
          <w:b/>
          <w:sz w:val="28"/>
          <w:szCs w:val="28"/>
        </w:rPr>
        <w:t>Segundo</w:t>
      </w:r>
      <w:r>
        <w:rPr>
          <w:rFonts w:ascii="Cantata One" w:eastAsia="Cantata One" w:hAnsi="Cantata One" w:cs="Cantata One"/>
          <w:b/>
          <w:sz w:val="28"/>
          <w:szCs w:val="28"/>
        </w:rPr>
        <w:t xml:space="preserve"> concurso Intercolegiado En busca de poetas</w:t>
      </w:r>
    </w:p>
    <w:p w14:paraId="0331E5DF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C4C4BBE" w14:textId="54B7F0F3" w:rsidR="0087027A" w:rsidRDefault="00146D81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Fecha de entrega: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Los ganadores se premiarán en </w:t>
      </w:r>
      <w:r w:rsidR="00A76C5C">
        <w:rPr>
          <w:rFonts w:ascii="Cantata One" w:eastAsia="Cantata One" w:hAnsi="Cantata One" w:cs="Cantata One"/>
          <w:sz w:val="24"/>
          <w:szCs w:val="24"/>
          <w:highlight w:val="white"/>
        </w:rPr>
        <w:t>el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acto </w:t>
      </w:r>
      <w:r w:rsidR="00A76C5C">
        <w:rPr>
          <w:rFonts w:ascii="Cantata One" w:eastAsia="Cantata One" w:hAnsi="Cantata One" w:cs="Cantata One"/>
          <w:sz w:val="24"/>
          <w:szCs w:val="24"/>
          <w:highlight w:val="white"/>
        </w:rPr>
        <w:t>que será organizado en la FILB</w:t>
      </w:r>
      <w:r w:rsidR="00DD3F31">
        <w:rPr>
          <w:rFonts w:ascii="Cantata One" w:eastAsia="Cantata One" w:hAnsi="Cantata One" w:cs="Cantata One"/>
          <w:sz w:val="24"/>
          <w:szCs w:val="24"/>
          <w:highlight w:val="white"/>
        </w:rPr>
        <w:t>O</w:t>
      </w:r>
      <w:r w:rsidR="00A76C5C">
        <w:rPr>
          <w:rFonts w:ascii="Cantata One" w:eastAsia="Cantata One" w:hAnsi="Cantata One" w:cs="Cantata One"/>
          <w:sz w:val="24"/>
          <w:szCs w:val="24"/>
          <w:highlight w:val="white"/>
        </w:rPr>
        <w:t xml:space="preserve"> 2023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</w:p>
    <w:p w14:paraId="0602868E" w14:textId="77777777" w:rsidR="0087027A" w:rsidRDefault="0087027A">
      <w:pPr>
        <w:spacing w:after="0" w:line="360" w:lineRule="auto"/>
        <w:ind w:firstLine="720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</w:p>
    <w:p w14:paraId="29F0A77D" w14:textId="77777777" w:rsidR="0087027A" w:rsidRDefault="00146D81">
      <w:pPr>
        <w:spacing w:after="0" w:line="360" w:lineRule="auto"/>
        <w:ind w:firstLine="720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Categoría profesores:</w:t>
      </w:r>
    </w:p>
    <w:p w14:paraId="10563F34" w14:textId="77777777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57C36ABB" w14:textId="6B1A8490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1ro. Publicación de los poemas en la antología, medalla, un lote de 5 libros de la Antología y diploma.</w:t>
      </w:r>
    </w:p>
    <w:p w14:paraId="4A52874E" w14:textId="77777777" w:rsidR="0087027A" w:rsidRDefault="0087027A" w:rsidP="00A76C5C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B1DA043" w14:textId="3EF3ECE0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2ndo. Publicación de los poemas en la antología, medalla, un lote de 3 libros de la Antología y diploma.</w:t>
      </w:r>
    </w:p>
    <w:p w14:paraId="1A9A1DE2" w14:textId="77777777" w:rsidR="0087027A" w:rsidRDefault="0087027A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5791E07" w14:textId="2ED3341A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3ero. Publicación de los poemas en la antología, medalla, un lote de 2 libros de la Antología y diploma.</w:t>
      </w:r>
    </w:p>
    <w:p w14:paraId="1E00C9D2" w14:textId="77777777" w:rsidR="0087027A" w:rsidRDefault="0087027A" w:rsidP="0033106B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1F4B4081" w14:textId="6751B33E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siete finalistas restantes: </w:t>
      </w:r>
      <w:r w:rsidR="00471551">
        <w:rPr>
          <w:rFonts w:ascii="Cantata One" w:eastAsia="Cantata One" w:hAnsi="Cantata One" w:cs="Cantata One"/>
          <w:sz w:val="24"/>
          <w:szCs w:val="24"/>
          <w:highlight w:val="white"/>
        </w:rPr>
        <w:t>P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ublicación de los poemas en la antología y diploma.</w:t>
      </w:r>
    </w:p>
    <w:p w14:paraId="24F645B8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37C6A634" w14:textId="6ACE93CE" w:rsidR="0087027A" w:rsidRDefault="00146D81" w:rsidP="0033106B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colegios de los primeros tres (3) participantes ganadores recibirán 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diez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(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10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) copias del libro que podrán repartir entre sus estudiantes.</w:t>
      </w:r>
    </w:p>
    <w:p w14:paraId="5AE2ECCF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4EA3ABD2" w14:textId="2EB2BD2A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Categoría mayores:</w:t>
      </w:r>
    </w:p>
    <w:p w14:paraId="78038355" w14:textId="77777777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39D2513C" w14:textId="69EA1740" w:rsidR="0087027A" w:rsidRDefault="00146D81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1ro. Publicación de los poemas en la antología, medalla, un lote de 5 libros de la Antología y diploma.</w:t>
      </w:r>
    </w:p>
    <w:p w14:paraId="5483404A" w14:textId="77777777" w:rsidR="0087027A" w:rsidRDefault="0087027A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4A463A63" w14:textId="548ADAA0" w:rsidR="0087027A" w:rsidRDefault="00146D81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2ndo. Publicación de los poemas en la antología, medalla, un lote de 3 libros de la Antología y diploma.</w:t>
      </w:r>
    </w:p>
    <w:p w14:paraId="033ACA33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3E92255" w14:textId="6DF206F0" w:rsidR="0087027A" w:rsidRDefault="00146D81" w:rsidP="0033106B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3ero. Publicación de los poemas en la antología, medalla, un lote de 2 libros de la Antología y diploma.</w:t>
      </w:r>
    </w:p>
    <w:p w14:paraId="41D6E1FF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6BA8BDED" w14:textId="77777777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Los siete finalistas restantes: Publicación de los poemas en la antología y diploma.</w:t>
      </w:r>
    </w:p>
    <w:p w14:paraId="438B1DCA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lastRenderedPageBreak/>
        <w:t xml:space="preserve"> </w:t>
      </w:r>
    </w:p>
    <w:p w14:paraId="4B02AF6A" w14:textId="60FF26BF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colegios de los primeros tres (3) participantes ganadores recibirán 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diez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(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10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) copias del libro que podrán repartir entre sus estudiantes.</w:t>
      </w:r>
    </w:p>
    <w:p w14:paraId="2B0B6C22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7040202D" w14:textId="52758992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Categoría juvenil:</w:t>
      </w:r>
    </w:p>
    <w:p w14:paraId="671F57A8" w14:textId="77777777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3872A4DE" w14:textId="3A084402" w:rsidR="0087027A" w:rsidRDefault="00146D81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1ro. Publicación de los poemas en la antología, medalla, un lote de 5 libros de la Antología y diploma.</w:t>
      </w:r>
    </w:p>
    <w:p w14:paraId="212BB483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4B8D398" w14:textId="6A25C7E8" w:rsidR="0087027A" w:rsidRDefault="00146D81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2ndo. Publicación de los poemas en la antología, medalla, un lote de 3 libros de la Antología y diploma.</w:t>
      </w:r>
    </w:p>
    <w:p w14:paraId="619A2511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42E808B6" w14:textId="4672FE8D" w:rsidR="0087027A" w:rsidRDefault="00146D81" w:rsidP="0033106B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3ero. Publicación de los poemas en la antología, medalla, un lote de 2 libros de la Antología y diploma.</w:t>
      </w:r>
    </w:p>
    <w:p w14:paraId="62DAB44F" w14:textId="77777777" w:rsidR="0033106B" w:rsidRDefault="0033106B" w:rsidP="0033106B">
      <w:pPr>
        <w:spacing w:after="0" w:line="360" w:lineRule="auto"/>
        <w:ind w:left="142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3C440A5D" w14:textId="7B4430DC" w:rsidR="0087027A" w:rsidRDefault="00146D81" w:rsidP="0033106B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Los siete finalistas restantes: Publicación de los poemas en la antología y diploma.</w:t>
      </w:r>
    </w:p>
    <w:p w14:paraId="194E755E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71F959FB" w14:textId="2080ABDD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colegios de los tres (3) participantes ganadores recibirán 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 xml:space="preserve">diez 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(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10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) copias del libro que podrán repartir entre sus estudiantes.</w:t>
      </w:r>
    </w:p>
    <w:p w14:paraId="7A6B1028" w14:textId="77777777" w:rsidR="0087027A" w:rsidRDefault="0087027A" w:rsidP="0033106B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</w:p>
    <w:p w14:paraId="7857CA29" w14:textId="588DFB2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Categoría infantil:</w:t>
      </w:r>
    </w:p>
    <w:p w14:paraId="5AF37C02" w14:textId="77777777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49E92EF8" w14:textId="37F4C5F2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1ro. Publicación de los poemas en la antología, medalla, un lote de 5 libros de la Antología y diploma.</w:t>
      </w:r>
    </w:p>
    <w:p w14:paraId="11BBBC8F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6A3D72F8" w14:textId="445A9B32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2ndo.  Publicación de los poemas en la antología, medalla, un lote de 3 libros de la Antología y diploma.</w:t>
      </w:r>
    </w:p>
    <w:p w14:paraId="527076B3" w14:textId="77777777" w:rsidR="0087027A" w:rsidRDefault="0087027A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3F868C5E" w14:textId="6300B58A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lastRenderedPageBreak/>
        <w:t>3ero. Publicación de los poemas en la antología, medalla, un lote de 2 libros de la Antología y diploma.</w:t>
      </w:r>
    </w:p>
    <w:p w14:paraId="27C3B5BC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1A1FC0FF" w14:textId="77777777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Los siete finalistas restantes: Publicación de los poemas en la antología y diploma.</w:t>
      </w:r>
    </w:p>
    <w:p w14:paraId="4F3BA5FE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3E5BD352" w14:textId="35FC4786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colegios de los tres (3) participantes ganadores recibirán 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diez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(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10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) copias del libro que podrán repartir entre sus estudiantes.</w:t>
      </w:r>
    </w:p>
    <w:p w14:paraId="63C6C6A8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BBFFB03" w14:textId="59E8EA00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 xml:space="preserve">Categoría benjamines: </w:t>
      </w:r>
    </w:p>
    <w:p w14:paraId="6F0D9614" w14:textId="77777777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77435DFF" w14:textId="15184073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1ro. Publicación de los poemas en la antología, medalla, un lote de 5 libros de la Antología y diploma.</w:t>
      </w:r>
    </w:p>
    <w:p w14:paraId="6E79ECA8" w14:textId="77777777" w:rsidR="0087027A" w:rsidRDefault="0087027A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678CDF5" w14:textId="1E7859C1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2ndo. Publicación de los poemas en la antología, medalla, un lote de 3 libros de la Antología y diploma.</w:t>
      </w:r>
    </w:p>
    <w:p w14:paraId="7382239E" w14:textId="77777777" w:rsidR="0087027A" w:rsidRDefault="0087027A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629D48A7" w14:textId="0A17F0B2" w:rsidR="0087027A" w:rsidRDefault="00146D81">
      <w:pPr>
        <w:spacing w:after="0" w:line="360" w:lineRule="auto"/>
        <w:ind w:left="144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3ero. Publicación de los poemas en la antología, medalla, un lote de 2 libros de la Antología y diploma.</w:t>
      </w:r>
    </w:p>
    <w:p w14:paraId="46F90A01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B01B250" w14:textId="77777777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Los siete finalistas restantes: Publicación de los poemas en la antología y diploma.</w:t>
      </w:r>
    </w:p>
    <w:p w14:paraId="6B227AC1" w14:textId="77777777" w:rsidR="0087027A" w:rsidRDefault="00146D81">
      <w:pPr>
        <w:spacing w:after="0" w:line="360" w:lineRule="auto"/>
        <w:ind w:firstLine="708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</w:t>
      </w:r>
    </w:p>
    <w:p w14:paraId="24CC3A32" w14:textId="6CE04F10" w:rsidR="0087027A" w:rsidRDefault="00146D81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colegios de los tres (3) participantes ganadores recibirán 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diez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 xml:space="preserve"> (</w:t>
      </w:r>
      <w:r w:rsidR="00240F23">
        <w:rPr>
          <w:rFonts w:ascii="Cantata One" w:eastAsia="Cantata One" w:hAnsi="Cantata One" w:cs="Cantata One"/>
          <w:sz w:val="24"/>
          <w:szCs w:val="24"/>
          <w:highlight w:val="white"/>
        </w:rPr>
        <w:t>10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) copias del libro que podrán repartir entre sus estudiantes.</w:t>
      </w:r>
    </w:p>
    <w:p w14:paraId="49E16236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6681877C" w14:textId="77777777" w:rsidR="0087027A" w:rsidRDefault="0087027A">
      <w:pPr>
        <w:tabs>
          <w:tab w:val="left" w:pos="7365"/>
        </w:tabs>
        <w:spacing w:after="0" w:line="240" w:lineRule="auto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12378008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76378087" w14:textId="77777777" w:rsidR="0087027A" w:rsidRDefault="0087027A">
      <w:pPr>
        <w:spacing w:after="0" w:line="360" w:lineRule="auto"/>
        <w:ind w:left="1428" w:firstLine="1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4A4AC223" w14:textId="77777777" w:rsidR="0087027A" w:rsidRDefault="0087027A">
      <w:pPr>
        <w:spacing w:after="0" w:line="360" w:lineRule="auto"/>
        <w:jc w:val="center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</w:p>
    <w:p w14:paraId="3106A5BD" w14:textId="77777777" w:rsidR="0087027A" w:rsidRDefault="0087027A">
      <w:pPr>
        <w:spacing w:after="0" w:line="360" w:lineRule="auto"/>
        <w:jc w:val="center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</w:p>
    <w:p w14:paraId="67110226" w14:textId="77777777" w:rsidR="0087027A" w:rsidRDefault="0087027A">
      <w:pPr>
        <w:spacing w:line="360" w:lineRule="auto"/>
        <w:rPr>
          <w:rFonts w:ascii="Cantata One" w:eastAsia="Cantata One" w:hAnsi="Cantata One" w:cs="Cantata One"/>
          <w:sz w:val="24"/>
          <w:szCs w:val="24"/>
          <w:highlight w:val="white"/>
        </w:rPr>
      </w:pPr>
      <w:bookmarkStart w:id="0" w:name="_heading=h.gjdgxs" w:colFirst="0" w:colLast="0"/>
      <w:bookmarkEnd w:id="0"/>
    </w:p>
    <w:p w14:paraId="128C5861" w14:textId="3A73CD51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ab/>
      </w: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T</w:t>
      </w:r>
      <w:r w:rsidR="00471551">
        <w:rPr>
          <w:rFonts w:ascii="Cantata One" w:eastAsia="Cantata One" w:hAnsi="Cantata One" w:cs="Cantata One"/>
          <w:b/>
          <w:sz w:val="24"/>
          <w:szCs w:val="24"/>
          <w:highlight w:val="white"/>
        </w:rPr>
        <w:t>é</w:t>
      </w:r>
      <w:r>
        <w:rPr>
          <w:rFonts w:ascii="Cantata One" w:eastAsia="Cantata One" w:hAnsi="Cantata One" w:cs="Cantata One"/>
          <w:b/>
          <w:sz w:val="24"/>
          <w:szCs w:val="24"/>
          <w:highlight w:val="white"/>
        </w:rPr>
        <w:t>rminos y condiciones</w:t>
      </w:r>
    </w:p>
    <w:p w14:paraId="2D273C49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55407517" w14:textId="7ABDCC9E" w:rsidR="0087027A" w:rsidRDefault="00146D81">
      <w:pPr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  <w:highlight w:val="white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  <w:highlight w:val="white"/>
        </w:rPr>
        <w:t>3</w:t>
      </w:r>
      <w:r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  <w:r>
        <w:rPr>
          <w:rFonts w:ascii="Cantata One" w:eastAsia="Cantata One" w:hAnsi="Cantata One" w:cs="Cantata One"/>
          <w:sz w:val="24"/>
          <w:szCs w:val="24"/>
        </w:rPr>
        <w:t xml:space="preserve"> El  Concurso no podrá ser declarado desierto y se otorgará a aquellos poemas presentados o que por unanimidad o, en su defecto, por mayoría de votos del jurado, se consideren merecedores del premio.</w:t>
      </w:r>
    </w:p>
    <w:p w14:paraId="24D8D284" w14:textId="079879B7" w:rsidR="0087027A" w:rsidRDefault="00146D81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</w:rPr>
        <w:t>4</w:t>
      </w:r>
      <w:r>
        <w:rPr>
          <w:rFonts w:ascii="Cantata One" w:eastAsia="Cantata One" w:hAnsi="Cantata One" w:cs="Cantata One"/>
          <w:sz w:val="24"/>
          <w:szCs w:val="24"/>
        </w:rPr>
        <w:t xml:space="preserve">. A cambio de los premios, los autores de los poemarios ganadores y finalistas ceden a la </w:t>
      </w:r>
      <w:r>
        <w:rPr>
          <w:rFonts w:ascii="Cantata One" w:eastAsia="Cantata One" w:hAnsi="Cantata One" w:cs="Cantata One"/>
          <w:b/>
          <w:sz w:val="24"/>
          <w:szCs w:val="24"/>
        </w:rPr>
        <w:t>Fundación En busca de poetas</w:t>
      </w:r>
      <w:r>
        <w:rPr>
          <w:rFonts w:ascii="Cantata One" w:eastAsia="Cantata One" w:hAnsi="Cantata One" w:cs="Cantata One"/>
          <w:sz w:val="24"/>
          <w:szCs w:val="24"/>
        </w:rPr>
        <w:t xml:space="preserve"> el derecho de publicación de sus poemas en cualquier forma y en todas sus modalidades, para todo el mundo si fuere el caso. Esta cesión de derechos se entenderá realizada por el plazo máximo de duración que establezca la legislación aplicable.</w:t>
      </w:r>
    </w:p>
    <w:p w14:paraId="2D10DFA8" w14:textId="77777777" w:rsidR="0087027A" w:rsidRDefault="0087027A"/>
    <w:p w14:paraId="7B60F15E" w14:textId="37020F0A" w:rsidR="0087027A" w:rsidRDefault="00146D81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</w:rPr>
        <w:t>5</w:t>
      </w:r>
      <w:r>
        <w:rPr>
          <w:rFonts w:ascii="Cantata One" w:eastAsia="Cantata One" w:hAnsi="Cantata One" w:cs="Cantata One"/>
          <w:sz w:val="24"/>
          <w:szCs w:val="24"/>
        </w:rPr>
        <w:t xml:space="preserve">. Entre los derechos reconocidos a la </w:t>
      </w:r>
      <w:r>
        <w:rPr>
          <w:rFonts w:ascii="Cantata One" w:eastAsia="Cantata One" w:hAnsi="Cantata One" w:cs="Cantata One"/>
          <w:b/>
          <w:sz w:val="24"/>
          <w:szCs w:val="24"/>
        </w:rPr>
        <w:t>Fundación En busca de poetas</w:t>
      </w:r>
      <w:r>
        <w:rPr>
          <w:rFonts w:ascii="Cantata One" w:eastAsia="Cantata One" w:hAnsi="Cantata One" w:cs="Cantata One"/>
          <w:sz w:val="24"/>
          <w:szCs w:val="24"/>
        </w:rPr>
        <w:t xml:space="preserve">, se entenderán comprendidas todas las modalidades de edición de libros (rústica, tapa dura, bolsillo, club del libro, fascículos, ediciones para quioscos, reproducción parcial en pre y post publicaciones, reproducción impresa en publicaciones periódicas, antologías, libros escolares y otras ediciones especiales sean o no promocionales, impresión a demanda, etcétera). </w:t>
      </w:r>
    </w:p>
    <w:p w14:paraId="51188BF9" w14:textId="77777777" w:rsidR="0087027A" w:rsidRDefault="0087027A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35BEADCB" w14:textId="761F7C6E" w:rsidR="0087027A" w:rsidRDefault="00146D81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</w:rPr>
        <w:t>6</w:t>
      </w:r>
      <w:r>
        <w:rPr>
          <w:rFonts w:ascii="Cantata One" w:eastAsia="Cantata One" w:hAnsi="Cantata One" w:cs="Cantata One"/>
          <w:sz w:val="24"/>
          <w:szCs w:val="24"/>
        </w:rPr>
        <w:t>. También se entenderán comprendidos los derechos de reproducción, distribución y comunicación pública (en todas sus modalidades, incluida la puesta a disposición) de la antología en versiones electrónicas (entendiendo por tales aquellas que incluyan todo o parte de sus contenidos digitalizados, asociados o no a elementos multimedia), y/o audiolibro (entendiendo por tal, cualquier fonograma que contenga una lectura de los poemas, dramatizada o no), pudiendo reproducir, almacenar y distribuir copias totales o parciales en cualquier formato digital y soporte electrónico en su más amplio sentido, pudiendo transmitirla a través de Internet y otras redes informáticas y de telecomunicaciones y permitiendo a terceros su lectura (licencia on line, streaming, etc.), reproducción y/o almacenamiento permanente (download), así como el derecho de transformación y adaptación de los poemas en cualquier modalidad de obra audiovisual (cinematográfica, televisiva, vídeo, etcétera).</w:t>
      </w:r>
    </w:p>
    <w:p w14:paraId="6F1E1285" w14:textId="77777777" w:rsidR="0087027A" w:rsidRDefault="0087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 w:hanging="720"/>
        <w:rPr>
          <w:rFonts w:ascii="Cantata One" w:eastAsia="Cantata One" w:hAnsi="Cantata One" w:cs="Cantata One"/>
          <w:color w:val="000000"/>
          <w:sz w:val="24"/>
          <w:szCs w:val="24"/>
        </w:rPr>
      </w:pPr>
    </w:p>
    <w:p w14:paraId="6FB966FC" w14:textId="544ABE0A" w:rsidR="0087027A" w:rsidRDefault="00146D81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</w:rPr>
        <w:t>7</w:t>
      </w:r>
      <w:r>
        <w:rPr>
          <w:rFonts w:ascii="Cantata One" w:eastAsia="Cantata One" w:hAnsi="Cantata One" w:cs="Cantata One"/>
          <w:sz w:val="24"/>
          <w:szCs w:val="24"/>
        </w:rPr>
        <w:t xml:space="preserve">. Quedan también reservados en exclusiva a la </w:t>
      </w:r>
      <w:r>
        <w:rPr>
          <w:rFonts w:ascii="Cantata One" w:eastAsia="Cantata One" w:hAnsi="Cantata One" w:cs="Cantata One"/>
          <w:b/>
          <w:sz w:val="24"/>
          <w:szCs w:val="24"/>
        </w:rPr>
        <w:t>Fundación En busca de poetas</w:t>
      </w:r>
      <w:r>
        <w:rPr>
          <w:rFonts w:ascii="Cantata One" w:eastAsia="Cantata One" w:hAnsi="Cantata One" w:cs="Cantata One"/>
          <w:sz w:val="24"/>
          <w:szCs w:val="24"/>
        </w:rPr>
        <w:t>, los derechos de traducción para la edición en todos los idiomas, el derecho a publicar la antología por cualquier sociedad del grupo empresarial al que la editorial pertenece y la posibilidad de cesión a  terceros.</w:t>
      </w:r>
    </w:p>
    <w:p w14:paraId="36B0B654" w14:textId="77777777" w:rsidR="0087027A" w:rsidRDefault="0087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 w:hanging="720"/>
        <w:rPr>
          <w:rFonts w:ascii="Cantata One" w:eastAsia="Cantata One" w:hAnsi="Cantata One" w:cs="Cantata One"/>
          <w:color w:val="000000"/>
          <w:sz w:val="24"/>
          <w:szCs w:val="24"/>
        </w:rPr>
      </w:pPr>
    </w:p>
    <w:p w14:paraId="344F73D5" w14:textId="2FFC1112" w:rsidR="0087027A" w:rsidRDefault="004F1D63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1</w:t>
      </w:r>
      <w:r w:rsidR="00D401AE">
        <w:rPr>
          <w:rFonts w:ascii="Cantata One" w:eastAsia="Cantata One" w:hAnsi="Cantata One" w:cs="Cantata One"/>
          <w:sz w:val="24"/>
          <w:szCs w:val="24"/>
        </w:rPr>
        <w:t>8</w:t>
      </w:r>
      <w:r w:rsidR="00146D81">
        <w:rPr>
          <w:rFonts w:ascii="Cantata One" w:eastAsia="Cantata One" w:hAnsi="Cantata One" w:cs="Cantata One"/>
          <w:sz w:val="24"/>
          <w:szCs w:val="24"/>
        </w:rPr>
        <w:t xml:space="preserve">. La 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>Fundación En busca de poetas</w:t>
      </w:r>
      <w:r w:rsidR="00146D81">
        <w:rPr>
          <w:rFonts w:ascii="Cantata One" w:eastAsia="Cantata One" w:hAnsi="Cantata One" w:cs="Cantata One"/>
          <w:sz w:val="24"/>
          <w:szCs w:val="24"/>
        </w:rPr>
        <w:t xml:space="preserve"> podrá realizar cuantas ediciones decida de la obra.</w:t>
      </w:r>
    </w:p>
    <w:p w14:paraId="671B7882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23EB1408" w14:textId="517450DF" w:rsidR="0087027A" w:rsidRDefault="00D401AE">
      <w:pPr>
        <w:spacing w:after="0"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  <w:r>
        <w:rPr>
          <w:rFonts w:ascii="Cantata One" w:eastAsia="Cantata One" w:hAnsi="Cantata One" w:cs="Cantata One"/>
          <w:sz w:val="24"/>
          <w:szCs w:val="24"/>
        </w:rPr>
        <w:t>19</w:t>
      </w:r>
      <w:r w:rsidR="00146D81">
        <w:rPr>
          <w:rFonts w:ascii="Cantata One" w:eastAsia="Cantata One" w:hAnsi="Cantata One" w:cs="Cantata One"/>
          <w:sz w:val="24"/>
          <w:szCs w:val="24"/>
        </w:rPr>
        <w:t xml:space="preserve">. </w:t>
      </w:r>
      <w:r w:rsidR="00146D81">
        <w:rPr>
          <w:rFonts w:ascii="Cantata One" w:eastAsia="Cantata One" w:hAnsi="Cantata One" w:cs="Cantata One"/>
          <w:sz w:val="24"/>
          <w:szCs w:val="24"/>
          <w:highlight w:val="white"/>
        </w:rPr>
        <w:t xml:space="preserve">Los casos no previstos en la presente convocatoria serán resueltos por el comité organizador de la </w:t>
      </w:r>
      <w:r w:rsidR="00146D81">
        <w:rPr>
          <w:rFonts w:ascii="Cantata One" w:eastAsia="Cantata One" w:hAnsi="Cantata One" w:cs="Cantata One"/>
          <w:b/>
          <w:sz w:val="24"/>
          <w:szCs w:val="24"/>
          <w:highlight w:val="white"/>
        </w:rPr>
        <w:t>Fundación En busca de poetas</w:t>
      </w:r>
      <w:r w:rsidR="00146D81">
        <w:rPr>
          <w:rFonts w:ascii="Cantata One" w:eastAsia="Cantata One" w:hAnsi="Cantata One" w:cs="Cantata One"/>
          <w:sz w:val="24"/>
          <w:szCs w:val="24"/>
          <w:highlight w:val="white"/>
        </w:rPr>
        <w:t>.</w:t>
      </w:r>
    </w:p>
    <w:p w14:paraId="0C6C339A" w14:textId="77777777" w:rsidR="0087027A" w:rsidRDefault="0087027A">
      <w:pPr>
        <w:spacing w:line="360" w:lineRule="auto"/>
        <w:jc w:val="both"/>
        <w:rPr>
          <w:rFonts w:ascii="Cantata One" w:eastAsia="Cantata One" w:hAnsi="Cantata One" w:cs="Cantata One"/>
          <w:sz w:val="24"/>
          <w:szCs w:val="24"/>
          <w:highlight w:val="white"/>
        </w:rPr>
      </w:pPr>
    </w:p>
    <w:p w14:paraId="2E04535E" w14:textId="5D7F74F8" w:rsidR="0087027A" w:rsidRDefault="00146D81">
      <w:pPr>
        <w:pStyle w:val="Ttulo"/>
        <w:spacing w:line="360" w:lineRule="auto"/>
        <w:ind w:left="720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2</w:t>
      </w:r>
      <w:r w:rsidR="00D401AE">
        <w:rPr>
          <w:rFonts w:ascii="Cantata One" w:eastAsia="Cantata One" w:hAnsi="Cantata One" w:cs="Cantata One"/>
          <w:sz w:val="24"/>
          <w:szCs w:val="24"/>
        </w:rPr>
        <w:t>0</w:t>
      </w:r>
      <w:r>
        <w:rPr>
          <w:rFonts w:ascii="Cantata One" w:eastAsia="Cantata One" w:hAnsi="Cantata One" w:cs="Cantata One"/>
          <w:sz w:val="24"/>
          <w:szCs w:val="24"/>
        </w:rPr>
        <w:t>. La participación en el Concurso implica de forma automática la plena y total aceptación, sin reservas, de las presentes bases. Para cualquier diferencia que hubiese, de ser dirimida por vía judicial, las partes, renunciando a su propio fuero, se someten expresamente a la legislación colombiana y a los Juzgados y Tribunales de Bogotá, Colombia.</w:t>
      </w:r>
    </w:p>
    <w:p w14:paraId="76FF0E5E" w14:textId="77777777" w:rsidR="0087027A" w:rsidRDefault="0087027A"/>
    <w:p w14:paraId="31D72875" w14:textId="77777777" w:rsidR="0087027A" w:rsidRDefault="0087027A">
      <w:pPr>
        <w:pStyle w:val="Ttulo"/>
        <w:jc w:val="left"/>
        <w:rPr>
          <w:rFonts w:ascii="Cantata One" w:eastAsia="Cantata One" w:hAnsi="Cantata One" w:cs="Cantata One"/>
          <w:sz w:val="24"/>
          <w:szCs w:val="24"/>
        </w:rPr>
      </w:pPr>
      <w:bookmarkStart w:id="1" w:name="_heading=h.30j0zll" w:colFirst="0" w:colLast="0"/>
      <w:bookmarkEnd w:id="1"/>
    </w:p>
    <w:p w14:paraId="2637D12B" w14:textId="77777777" w:rsidR="0087027A" w:rsidRDefault="0087027A">
      <w:pPr>
        <w:spacing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46602F18" w14:textId="77777777" w:rsidR="0087027A" w:rsidRDefault="00146D81">
      <w:pPr>
        <w:spacing w:after="0" w:line="360" w:lineRule="auto"/>
        <w:ind w:firstLine="720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Cronograma completo:</w:t>
      </w:r>
    </w:p>
    <w:p w14:paraId="72FB88B4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68D0B7E8" w14:textId="3A8DCBEF" w:rsidR="0087027A" w:rsidRDefault="004F1D63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Del sábado 5 de noviembre al miércoles 31 de enero de 2023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 w:rsidR="00146D81">
        <w:rPr>
          <w:rFonts w:ascii="Cantata One" w:eastAsia="Cantata One" w:hAnsi="Cantata One" w:cs="Cantata One"/>
          <w:sz w:val="24"/>
          <w:szCs w:val="24"/>
        </w:rPr>
        <w:t>Recolección de poemas.</w:t>
      </w:r>
    </w:p>
    <w:p w14:paraId="2A2C36F2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7D449875" w14:textId="7DB72C20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 xml:space="preserve">Del </w:t>
      </w:r>
      <w:r w:rsidR="004F1D63">
        <w:rPr>
          <w:rFonts w:ascii="Cantata One" w:eastAsia="Cantata One" w:hAnsi="Cantata One" w:cs="Cantata One"/>
          <w:b/>
          <w:sz w:val="24"/>
          <w:szCs w:val="24"/>
        </w:rPr>
        <w:t>1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 w:rsidR="004F1D63">
        <w:rPr>
          <w:rFonts w:ascii="Cantata One" w:eastAsia="Cantata One" w:hAnsi="Cantata One" w:cs="Cantata One"/>
          <w:b/>
          <w:sz w:val="24"/>
          <w:szCs w:val="24"/>
        </w:rPr>
        <w:t>febrero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al </w:t>
      </w:r>
      <w:r w:rsidR="004F1D63">
        <w:rPr>
          <w:rFonts w:ascii="Cantata One" w:eastAsia="Cantata One" w:hAnsi="Cantata One" w:cs="Cantata One"/>
          <w:b/>
          <w:sz w:val="24"/>
          <w:szCs w:val="24"/>
        </w:rPr>
        <w:t>28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 w:rsidR="004F1D63">
        <w:rPr>
          <w:rFonts w:ascii="Cantata One" w:eastAsia="Cantata One" w:hAnsi="Cantata One" w:cs="Cantata One"/>
          <w:b/>
          <w:sz w:val="24"/>
          <w:szCs w:val="24"/>
        </w:rPr>
        <w:t>febrero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>
        <w:rPr>
          <w:rFonts w:ascii="Cantata One" w:eastAsia="Cantata One" w:hAnsi="Cantata One" w:cs="Cantata One"/>
          <w:sz w:val="24"/>
          <w:szCs w:val="24"/>
        </w:rPr>
        <w:t>Primera fase de selección: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>
        <w:rPr>
          <w:rFonts w:ascii="Cantata One" w:eastAsia="Cantata One" w:hAnsi="Cantata One" w:cs="Cantata One"/>
          <w:sz w:val="24"/>
          <w:szCs w:val="24"/>
        </w:rPr>
        <w:t>elección de los mejores veinte (20) grupos de poemas de cada categoría. Calificados por voluntarios universitarios.</w:t>
      </w:r>
    </w:p>
    <w:p w14:paraId="4B99C9B2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65DBA1FB" w14:textId="6E7182B8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 xml:space="preserve">Del 1 de </w:t>
      </w:r>
      <w:r w:rsidR="004F1D63">
        <w:rPr>
          <w:rFonts w:ascii="Cantata One" w:eastAsia="Cantata One" w:hAnsi="Cantata One" w:cs="Cantata One"/>
          <w:b/>
          <w:sz w:val="24"/>
          <w:szCs w:val="24"/>
        </w:rPr>
        <w:t>marzo al 15 de marzo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>
        <w:rPr>
          <w:rFonts w:ascii="Cantata One" w:eastAsia="Cantata One" w:hAnsi="Cantata One" w:cs="Cantata One"/>
          <w:sz w:val="24"/>
          <w:szCs w:val="24"/>
        </w:rPr>
        <w:t xml:space="preserve">Segunda fase de la selección. Elección mejores diez (10) grupos de poemas de cada categoría. Calificados por </w:t>
      </w:r>
      <w:r w:rsidR="004F1D63">
        <w:rPr>
          <w:rFonts w:ascii="Cantata One" w:eastAsia="Cantata One" w:hAnsi="Cantata One" w:cs="Cantata One"/>
          <w:sz w:val="24"/>
          <w:szCs w:val="24"/>
        </w:rPr>
        <w:t>cinco</w:t>
      </w:r>
      <w:r>
        <w:rPr>
          <w:rFonts w:ascii="Cantata One" w:eastAsia="Cantata One" w:hAnsi="Cantata One" w:cs="Cantata One"/>
          <w:sz w:val="24"/>
          <w:szCs w:val="24"/>
        </w:rPr>
        <w:t xml:space="preserve"> (</w:t>
      </w:r>
      <w:r w:rsidR="004F1D63">
        <w:rPr>
          <w:rFonts w:ascii="Cantata One" w:eastAsia="Cantata One" w:hAnsi="Cantata One" w:cs="Cantata One"/>
          <w:sz w:val="24"/>
          <w:szCs w:val="24"/>
        </w:rPr>
        <w:t>5</w:t>
      </w:r>
      <w:r>
        <w:rPr>
          <w:rFonts w:ascii="Cantata One" w:eastAsia="Cantata One" w:hAnsi="Cantata One" w:cs="Cantata One"/>
          <w:sz w:val="24"/>
          <w:szCs w:val="24"/>
        </w:rPr>
        <w:t>) integrantes de Escarabajo Editorial.</w:t>
      </w:r>
    </w:p>
    <w:p w14:paraId="35E1FEBD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2ACE7CB7" w14:textId="0445398E" w:rsidR="0087027A" w:rsidRDefault="00D401AE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Miércoles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22 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de </w:t>
      </w:r>
      <w:r>
        <w:rPr>
          <w:rFonts w:ascii="Cantata One" w:eastAsia="Cantata One" w:hAnsi="Cantata One" w:cs="Cantata One"/>
          <w:b/>
          <w:sz w:val="24"/>
          <w:szCs w:val="24"/>
        </w:rPr>
        <w:t>marzo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 w:rsidR="00146D81">
        <w:rPr>
          <w:rFonts w:ascii="Cantata One" w:eastAsia="Cantata One" w:hAnsi="Cantata One" w:cs="Cantata One"/>
          <w:sz w:val="24"/>
          <w:szCs w:val="24"/>
        </w:rPr>
        <w:t xml:space="preserve">Elección de los poemas ganadores de cada categoría calificados por tres (3) integrantes de Escarabajo Editorial. </w:t>
      </w:r>
    </w:p>
    <w:p w14:paraId="4E933F5D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6688A3E7" w14:textId="72C6895D" w:rsidR="0087027A" w:rsidRDefault="00D401AE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Lunes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>
        <w:rPr>
          <w:rFonts w:ascii="Cantata One" w:eastAsia="Cantata One" w:hAnsi="Cantata One" w:cs="Cantata One"/>
          <w:b/>
          <w:sz w:val="24"/>
          <w:szCs w:val="24"/>
        </w:rPr>
        <w:t>27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 de ma</w:t>
      </w:r>
      <w:r>
        <w:rPr>
          <w:rFonts w:ascii="Cantata One" w:eastAsia="Cantata One" w:hAnsi="Cantata One" w:cs="Cantata One"/>
          <w:b/>
          <w:sz w:val="24"/>
          <w:szCs w:val="24"/>
        </w:rPr>
        <w:t>rzo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 w:rsidR="00146D81">
        <w:rPr>
          <w:rFonts w:ascii="Cantata One" w:eastAsia="Cantata One" w:hAnsi="Cantata One" w:cs="Cantata One"/>
          <w:sz w:val="24"/>
          <w:szCs w:val="24"/>
        </w:rPr>
        <w:t>Diagramación y planeación del libro con los mejores diez (10) poetas de cada categoría.</w:t>
      </w:r>
    </w:p>
    <w:p w14:paraId="2304C04B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0851BBE4" w14:textId="6E99D08A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M</w:t>
      </w:r>
      <w:r w:rsidR="00D401AE">
        <w:rPr>
          <w:rFonts w:ascii="Cantata One" w:eastAsia="Cantata One" w:hAnsi="Cantata One" w:cs="Cantata One"/>
          <w:b/>
          <w:sz w:val="24"/>
          <w:szCs w:val="24"/>
        </w:rPr>
        <w:t>iércoles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 w:rsidR="00D401AE">
        <w:rPr>
          <w:rFonts w:ascii="Cantata One" w:eastAsia="Cantata One" w:hAnsi="Cantata One" w:cs="Cantata One"/>
          <w:b/>
          <w:sz w:val="24"/>
          <w:szCs w:val="24"/>
        </w:rPr>
        <w:t xml:space="preserve">29 </w:t>
      </w:r>
      <w:r>
        <w:rPr>
          <w:rFonts w:ascii="Cantata One" w:eastAsia="Cantata One" w:hAnsi="Cantata One" w:cs="Cantata One"/>
          <w:b/>
          <w:sz w:val="24"/>
          <w:szCs w:val="24"/>
        </w:rPr>
        <w:t>de ma</w:t>
      </w:r>
      <w:r w:rsidR="00D401AE">
        <w:rPr>
          <w:rFonts w:ascii="Cantata One" w:eastAsia="Cantata One" w:hAnsi="Cantata One" w:cs="Cantata One"/>
          <w:b/>
          <w:sz w:val="24"/>
          <w:szCs w:val="24"/>
        </w:rPr>
        <w:t>rzo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>
        <w:rPr>
          <w:rFonts w:ascii="Cantata One" w:eastAsia="Cantata One" w:hAnsi="Cantata One" w:cs="Cantata One"/>
          <w:sz w:val="24"/>
          <w:szCs w:val="24"/>
        </w:rPr>
        <w:t xml:space="preserve">Divulgación de los poemas finalistas y ganadores. </w:t>
      </w:r>
    </w:p>
    <w:p w14:paraId="42A1C79C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537384D6" w14:textId="3F298A40" w:rsidR="0087027A" w:rsidRDefault="00471551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Miércoles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 w:rsidR="00146D81" w:rsidRPr="00471551">
        <w:rPr>
          <w:rFonts w:ascii="Cantata One" w:eastAsia="Cantata One" w:hAnsi="Cantata One" w:cs="Cantata One"/>
          <w:b/>
          <w:sz w:val="24"/>
          <w:szCs w:val="24"/>
        </w:rPr>
        <w:t>1</w:t>
      </w:r>
      <w:r w:rsidR="00912DCB" w:rsidRPr="00471551">
        <w:rPr>
          <w:rFonts w:ascii="Cantata One" w:eastAsia="Cantata One" w:hAnsi="Cantata One" w:cs="Cantata One"/>
          <w:b/>
          <w:sz w:val="24"/>
          <w:szCs w:val="24"/>
        </w:rPr>
        <w:t>2</w:t>
      </w:r>
      <w:r w:rsidR="00146D81" w:rsidRPr="00471551">
        <w:rPr>
          <w:rFonts w:ascii="Cantata One" w:eastAsia="Cantata One" w:hAnsi="Cantata One" w:cs="Cantata One"/>
          <w:b/>
          <w:sz w:val="24"/>
          <w:szCs w:val="24"/>
        </w:rPr>
        <w:t xml:space="preserve"> de </w:t>
      </w:r>
      <w:r w:rsidR="00912DCB" w:rsidRPr="00471551">
        <w:rPr>
          <w:rFonts w:ascii="Cantata One" w:eastAsia="Cantata One" w:hAnsi="Cantata One" w:cs="Cantata One"/>
          <w:b/>
          <w:sz w:val="24"/>
          <w:szCs w:val="24"/>
        </w:rPr>
        <w:t>abril</w:t>
      </w:r>
      <w:r w:rsidR="00146D81" w:rsidRPr="00471551">
        <w:rPr>
          <w:rFonts w:ascii="Cantata One" w:eastAsia="Cantata One" w:hAnsi="Cantata One" w:cs="Cantata One"/>
          <w:b/>
          <w:sz w:val="24"/>
          <w:szCs w:val="24"/>
        </w:rPr>
        <w:t>: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  <w:r w:rsidR="00146D81">
        <w:rPr>
          <w:rFonts w:ascii="Cantata One" w:eastAsia="Cantata One" w:hAnsi="Cantata One" w:cs="Cantata One"/>
          <w:sz w:val="24"/>
          <w:szCs w:val="24"/>
        </w:rPr>
        <w:t xml:space="preserve">Impresión de la antología. </w:t>
      </w:r>
    </w:p>
    <w:p w14:paraId="11BBE56E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sz w:val="24"/>
          <w:szCs w:val="24"/>
        </w:rPr>
      </w:pPr>
    </w:p>
    <w:p w14:paraId="705D5EB6" w14:textId="1B296B8D" w:rsidR="0087027A" w:rsidRDefault="00146D81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 xml:space="preserve">Del </w:t>
      </w:r>
      <w:r w:rsidR="00912DCB">
        <w:rPr>
          <w:rFonts w:ascii="Cantata One" w:eastAsia="Cantata One" w:hAnsi="Cantata One" w:cs="Cantata One"/>
          <w:b/>
          <w:sz w:val="24"/>
          <w:szCs w:val="24"/>
        </w:rPr>
        <w:t>19 de abril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al 2 de mayo: </w:t>
      </w:r>
      <w:r>
        <w:rPr>
          <w:rFonts w:ascii="Cantata One" w:eastAsia="Cantata One" w:hAnsi="Cantata One" w:cs="Cantata One"/>
          <w:sz w:val="24"/>
          <w:szCs w:val="24"/>
        </w:rPr>
        <w:t>Organización premiación y envío de antologías a librerías.</w:t>
      </w:r>
      <w:r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</w:p>
    <w:p w14:paraId="49075D55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3A947167" w14:textId="1FAEB27E" w:rsidR="0087027A" w:rsidRDefault="009D3A57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FILBO 2023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: </w:t>
      </w:r>
      <w:r w:rsidR="00146D81">
        <w:rPr>
          <w:rFonts w:ascii="Cantata One" w:eastAsia="Cantata One" w:hAnsi="Cantata One" w:cs="Cantata One"/>
          <w:sz w:val="24"/>
          <w:szCs w:val="24"/>
        </w:rPr>
        <w:t>Premiación de los ganadores y finalistas.</w:t>
      </w:r>
      <w:r w:rsidR="00146D81">
        <w:rPr>
          <w:rFonts w:ascii="Cantata One" w:eastAsia="Cantata One" w:hAnsi="Cantata One" w:cs="Cantata One"/>
          <w:b/>
          <w:sz w:val="24"/>
          <w:szCs w:val="24"/>
        </w:rPr>
        <w:t xml:space="preserve"> </w:t>
      </w:r>
    </w:p>
    <w:p w14:paraId="6BCF48FE" w14:textId="77777777" w:rsidR="0087027A" w:rsidRDefault="0087027A">
      <w:pPr>
        <w:spacing w:after="0" w:line="360" w:lineRule="auto"/>
        <w:jc w:val="both"/>
        <w:rPr>
          <w:rFonts w:ascii="Cantata One" w:eastAsia="Cantata One" w:hAnsi="Cantata One" w:cs="Cantata One"/>
          <w:b/>
          <w:sz w:val="24"/>
          <w:szCs w:val="24"/>
        </w:rPr>
      </w:pPr>
    </w:p>
    <w:p w14:paraId="0A302A8B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74DCCA1E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5542E6DF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029FCA2A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471B55DE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7EBA10B8" w14:textId="77777777" w:rsidR="0087027A" w:rsidRDefault="0087027A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</w:p>
    <w:p w14:paraId="43206957" w14:textId="77777777" w:rsidR="0087027A" w:rsidRDefault="00146D81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>Eduardo Bechara Navratilova</w:t>
      </w:r>
    </w:p>
    <w:p w14:paraId="4D760A3E" w14:textId="77777777" w:rsidR="0087027A" w:rsidRDefault="00146D81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 xml:space="preserve">Narrador, poeta, editor y </w:t>
      </w:r>
    </w:p>
    <w:p w14:paraId="4473CBFB" w14:textId="77777777" w:rsidR="0087027A" w:rsidRDefault="00146D81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b/>
          <w:sz w:val="24"/>
          <w:szCs w:val="24"/>
        </w:rPr>
      </w:pPr>
      <w:r>
        <w:rPr>
          <w:rFonts w:ascii="Cantata One" w:eastAsia="Cantata One" w:hAnsi="Cantata One" w:cs="Cantata One"/>
          <w:sz w:val="24"/>
          <w:szCs w:val="24"/>
        </w:rPr>
        <w:t xml:space="preserve">Director &amp; gestor del proyecto </w:t>
      </w:r>
      <w:r>
        <w:rPr>
          <w:rFonts w:ascii="Cantata One" w:eastAsia="Cantata One" w:hAnsi="Cantata One" w:cs="Cantata One"/>
          <w:b/>
          <w:sz w:val="24"/>
          <w:szCs w:val="24"/>
        </w:rPr>
        <w:t>En busca de poetas</w:t>
      </w:r>
    </w:p>
    <w:p w14:paraId="296545C2" w14:textId="77777777" w:rsidR="0087027A" w:rsidRDefault="00146D81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  <w:r>
        <w:rPr>
          <w:rFonts w:ascii="Cantata One" w:eastAsia="Cantata One" w:hAnsi="Cantata One" w:cs="Cantata One"/>
          <w:b/>
          <w:sz w:val="24"/>
          <w:szCs w:val="24"/>
        </w:rPr>
        <w:t>www.enbuscadepoetas.com</w:t>
      </w:r>
    </w:p>
    <w:bookmarkStart w:id="2" w:name="_heading=h.4d34og8" w:colFirst="0" w:colLast="0"/>
    <w:bookmarkEnd w:id="2"/>
    <w:p w14:paraId="2D31FAB2" w14:textId="77777777" w:rsidR="0087027A" w:rsidRDefault="00146D81">
      <w:pPr>
        <w:spacing w:after="0" w:line="240" w:lineRule="auto"/>
        <w:ind w:firstLine="720"/>
        <w:jc w:val="center"/>
        <w:rPr>
          <w:rFonts w:ascii="Cantata One" w:eastAsia="Cantata One" w:hAnsi="Cantata One" w:cs="Cantata One"/>
          <w:sz w:val="24"/>
          <w:szCs w:val="24"/>
        </w:rPr>
      </w:pPr>
      <w:r>
        <w:fldChar w:fldCharType="begin"/>
      </w:r>
      <w:r>
        <w:instrText xml:space="preserve"> HYPERLINK "mailto:fundacionenbuscadepoetas@gmail.com" \h </w:instrText>
      </w:r>
      <w:r>
        <w:fldChar w:fldCharType="separate"/>
      </w:r>
      <w:r>
        <w:rPr>
          <w:rFonts w:ascii="Cantata One" w:eastAsia="Cantata One" w:hAnsi="Cantata One" w:cs="Cantata One"/>
          <w:color w:val="0000FF"/>
          <w:sz w:val="24"/>
          <w:szCs w:val="24"/>
          <w:u w:val="single"/>
        </w:rPr>
        <w:t>fundacionenbuscadepoetas@gmail.com</w:t>
      </w:r>
      <w:r>
        <w:rPr>
          <w:rFonts w:ascii="Cantata One" w:eastAsia="Cantata One" w:hAnsi="Cantata One" w:cs="Cantata One"/>
          <w:color w:val="0000FF"/>
          <w:sz w:val="24"/>
          <w:szCs w:val="24"/>
          <w:u w:val="single"/>
        </w:rPr>
        <w:fldChar w:fldCharType="end"/>
      </w:r>
    </w:p>
    <w:sectPr w:rsidR="008702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B3CD" w14:textId="77777777" w:rsidR="00405DFE" w:rsidRDefault="00405DFE">
      <w:pPr>
        <w:spacing w:after="0" w:line="240" w:lineRule="auto"/>
      </w:pPr>
      <w:r>
        <w:separator/>
      </w:r>
    </w:p>
  </w:endnote>
  <w:endnote w:type="continuationSeparator" w:id="0">
    <w:p w14:paraId="18400A89" w14:textId="77777777" w:rsidR="00405DFE" w:rsidRDefault="0040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508E" w14:textId="77777777" w:rsidR="0087027A" w:rsidRDefault="00146D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ntata One" w:eastAsia="Cantata One" w:hAnsi="Cantata One" w:cs="Cantata One"/>
        <w:color w:val="000000"/>
      </w:rPr>
    </w:pPr>
    <w:r>
      <w:rPr>
        <w:rFonts w:ascii="Cantata One" w:eastAsia="Cantata One" w:hAnsi="Cantata One" w:cs="Cantata One"/>
        <w:noProof/>
        <w:color w:val="000000"/>
      </w:rPr>
      <w:drawing>
        <wp:inline distT="0" distB="0" distL="0" distR="0" wp14:anchorId="475631ED" wp14:editId="50C61B6D">
          <wp:extent cx="590664" cy="590664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664" cy="590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ntata One" w:eastAsia="Cantata One" w:hAnsi="Cantata One" w:cs="Cantata One"/>
        <w:color w:val="000000"/>
      </w:rPr>
      <w:fldChar w:fldCharType="begin"/>
    </w:r>
    <w:r>
      <w:rPr>
        <w:rFonts w:ascii="Cantata One" w:eastAsia="Cantata One" w:hAnsi="Cantata One" w:cs="Cantata One"/>
        <w:color w:val="000000"/>
      </w:rPr>
      <w:instrText>PAGE</w:instrText>
    </w:r>
    <w:r>
      <w:rPr>
        <w:rFonts w:ascii="Cantata One" w:eastAsia="Cantata One" w:hAnsi="Cantata One" w:cs="Cantata One"/>
        <w:color w:val="000000"/>
      </w:rPr>
      <w:fldChar w:fldCharType="separate"/>
    </w:r>
    <w:r w:rsidR="0033106B">
      <w:rPr>
        <w:rFonts w:ascii="Cantata One" w:eastAsia="Cantata One" w:hAnsi="Cantata One" w:cs="Cantata One"/>
        <w:noProof/>
        <w:color w:val="000000"/>
      </w:rPr>
      <w:t>1</w:t>
    </w:r>
    <w:r>
      <w:rPr>
        <w:rFonts w:ascii="Cantata One" w:eastAsia="Cantata One" w:hAnsi="Cantata One" w:cs="Cantata One"/>
        <w:color w:val="000000"/>
      </w:rPr>
      <w:fldChar w:fldCharType="end"/>
    </w:r>
    <w:r>
      <w:rPr>
        <w:rFonts w:ascii="Cantata One" w:eastAsia="Cantata One" w:hAnsi="Cantata One" w:cs="Cantata One"/>
        <w:color w:val="000000"/>
      </w:rPr>
      <w:t xml:space="preserve"> </w:t>
    </w:r>
  </w:p>
  <w:p w14:paraId="70B7F94D" w14:textId="77777777" w:rsidR="0087027A" w:rsidRDefault="00870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553E" w14:textId="77777777" w:rsidR="00405DFE" w:rsidRDefault="00405DFE">
      <w:pPr>
        <w:spacing w:after="0" w:line="240" w:lineRule="auto"/>
      </w:pPr>
      <w:r>
        <w:separator/>
      </w:r>
    </w:p>
  </w:footnote>
  <w:footnote w:type="continuationSeparator" w:id="0">
    <w:p w14:paraId="1B21C20D" w14:textId="77777777" w:rsidR="00405DFE" w:rsidRDefault="0040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A8E5" w14:textId="77777777" w:rsidR="0087027A" w:rsidRDefault="00146D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F692BB" wp14:editId="6867CE32">
              <wp:simplePos x="0" y="0"/>
              <wp:positionH relativeFrom="column">
                <wp:posOffset>-914399</wp:posOffset>
              </wp:positionH>
              <wp:positionV relativeFrom="paragraph">
                <wp:posOffset>-774699</wp:posOffset>
              </wp:positionV>
              <wp:extent cx="8248650" cy="13716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03725"/>
                        <a:ext cx="8229600" cy="13525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1705A1" w14:textId="77777777" w:rsidR="0087027A" w:rsidRDefault="0087027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692BB" id="Rectangle 9" o:spid="_x0000_s1026" style="position:absolute;margin-left:-1in;margin-top:-61pt;width:649.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" fillcolor="#00b0f0" stroked="f">
              <v:textbox inset="2.53958mm,1.2694mm,2.53958mm,1.2694mm">
                <w:txbxContent>
                  <w:p w14:paraId="5B1705A1" w14:textId="77777777" w:rsidR="0087027A" w:rsidRDefault="0087027A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5E5231" wp14:editId="4A840F92">
          <wp:simplePos x="0" y="0"/>
          <wp:positionH relativeFrom="column">
            <wp:posOffset>-240663</wp:posOffset>
          </wp:positionH>
          <wp:positionV relativeFrom="paragraph">
            <wp:posOffset>-380998</wp:posOffset>
          </wp:positionV>
          <wp:extent cx="694055" cy="877570"/>
          <wp:effectExtent l="0" t="0" r="0" b="0"/>
          <wp:wrapTopAndBottom distT="0" distB="0"/>
          <wp:docPr id="11" name="image3.png" descr="C:\Users\Toshiba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Toshiba\Deskto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05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3C69"/>
    <w:multiLevelType w:val="multilevel"/>
    <w:tmpl w:val="AF1C761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7A"/>
    <w:rsid w:val="00030743"/>
    <w:rsid w:val="000A7F61"/>
    <w:rsid w:val="00146D81"/>
    <w:rsid w:val="00174D3D"/>
    <w:rsid w:val="00240F23"/>
    <w:rsid w:val="0033106B"/>
    <w:rsid w:val="003914F5"/>
    <w:rsid w:val="003A4A7E"/>
    <w:rsid w:val="003C0660"/>
    <w:rsid w:val="00405DFE"/>
    <w:rsid w:val="00471551"/>
    <w:rsid w:val="004F1D63"/>
    <w:rsid w:val="00566954"/>
    <w:rsid w:val="00685B76"/>
    <w:rsid w:val="0087027A"/>
    <w:rsid w:val="00912DCB"/>
    <w:rsid w:val="009D3A57"/>
    <w:rsid w:val="00A76C5C"/>
    <w:rsid w:val="00AC094F"/>
    <w:rsid w:val="00BC553D"/>
    <w:rsid w:val="00D401AE"/>
    <w:rsid w:val="00DD3F31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B8F"/>
  <w15:docId w15:val="{1A64E1B1-A4A0-A446-BA1E-4C534C74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kMUprPcw6a794wat458mxrYKg==">AMUW2mUw4LChnYJ/TC5uwDaSsoxBu5s9OxALktFXW8q9WXreIANxet6RfvrM2U+t/PbsUJAv7VyHkFP4DZ93WjbsLf9guTZUqO8x4RRmrbZNr2wgfCp46AwyM8RXi4aKcGnTVa2zOAoNWsYeNtECuxJwD4gCvn3Saw==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1563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Puerta Jiménez</cp:lastModifiedBy>
  <cp:revision>10</cp:revision>
  <dcterms:created xsi:type="dcterms:W3CDTF">2022-11-01T19:32:00Z</dcterms:created>
  <dcterms:modified xsi:type="dcterms:W3CDTF">2022-11-02T17:42:00Z</dcterms:modified>
</cp:coreProperties>
</file>